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0B45" w14:textId="77777777" w:rsidR="00F0369F" w:rsidRDefault="00F0369F" w:rsidP="00F0369F">
      <w:pPr>
        <w:widowControl/>
        <w:shd w:val="clear" w:color="auto" w:fill="FFFFFF"/>
        <w:spacing w:afterLines="50" w:after="156" w:line="700" w:lineRule="exact"/>
        <w:jc w:val="left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2DDC12E9" w14:textId="77777777" w:rsidR="00F0369F" w:rsidRDefault="00F0369F" w:rsidP="00F0369F">
      <w:pPr>
        <w:pStyle w:val="ae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中国绿色食品协会绿色养殖团体标准</w:t>
      </w:r>
    </w:p>
    <w:p w14:paraId="6ECE3B00" w14:textId="77777777" w:rsidR="00F0369F" w:rsidRDefault="00F0369F" w:rsidP="00F0369F">
      <w:pPr>
        <w:pStyle w:val="ae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制定计划清单</w:t>
      </w:r>
    </w:p>
    <w:p w14:paraId="78BA5E57" w14:textId="77777777" w:rsidR="00F0369F" w:rsidRDefault="00F0369F" w:rsidP="00F0369F">
      <w:pPr>
        <w:pStyle w:val="ae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14:paraId="20C22CD0" w14:textId="77777777" w:rsidR="00F0369F" w:rsidRDefault="00F0369F" w:rsidP="00F0369F">
      <w:pPr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 xml:space="preserve">    </w:t>
      </w:r>
      <w:r>
        <w:rPr>
          <w:rFonts w:eastAsia="仿宋_GB2312" w:hint="eastAsia"/>
          <w:bCs/>
          <w:sz w:val="32"/>
          <w:szCs w:val="32"/>
        </w:rPr>
        <w:t>为深入贯彻落实国家绿色发展理念，规范绿色畜牧养殖行为，提升绿色畜产品质量安全水平与产业核心竞争力，推动畜牧业绿色低碳转型和高质量发展，中国绿色食品协会在第二届绿色农业生产资料大会上正式启动《</w:t>
      </w:r>
      <w:r>
        <w:rPr>
          <w:rFonts w:eastAsia="仿宋_GB2312" w:cs="仿宋_GB2312" w:hint="eastAsia"/>
          <w:spacing w:val="-6"/>
          <w:kern w:val="0"/>
          <w:sz w:val="32"/>
          <w:szCs w:val="32"/>
        </w:rPr>
        <w:t>K9</w:t>
      </w:r>
      <w:r>
        <w:rPr>
          <w:rFonts w:eastAsia="仿宋_GB2312" w:cs="仿宋_GB2312" w:hint="eastAsia"/>
          <w:spacing w:val="-6"/>
          <w:kern w:val="0"/>
          <w:sz w:val="32"/>
          <w:szCs w:val="32"/>
        </w:rPr>
        <w:t>肉鸡笼养绿色饲养技术规程</w:t>
      </w:r>
      <w:r>
        <w:rPr>
          <w:rFonts w:eastAsia="仿宋_GB2312" w:hint="eastAsia"/>
          <w:bCs/>
          <w:sz w:val="32"/>
          <w:szCs w:val="32"/>
        </w:rPr>
        <w:t>》《海兰褐壳蛋鸡绿色养殖技术规程》等</w:t>
      </w:r>
      <w:r>
        <w:rPr>
          <w:rFonts w:eastAsia="仿宋_GB2312" w:hint="eastAsia"/>
          <w:bCs/>
          <w:sz w:val="32"/>
          <w:szCs w:val="32"/>
        </w:rPr>
        <w:t>7</w:t>
      </w:r>
      <w:r>
        <w:rPr>
          <w:rFonts w:eastAsia="仿宋_GB2312" w:hint="eastAsia"/>
          <w:bCs/>
          <w:sz w:val="32"/>
          <w:szCs w:val="32"/>
        </w:rPr>
        <w:t>项绿色畜牧业团体标准的制定工作。部分参与制</w:t>
      </w:r>
      <w:proofErr w:type="gramStart"/>
      <w:r>
        <w:rPr>
          <w:rFonts w:eastAsia="仿宋_GB2312" w:hint="eastAsia"/>
          <w:bCs/>
          <w:sz w:val="32"/>
          <w:szCs w:val="32"/>
        </w:rPr>
        <w:t>标单位</w:t>
      </w:r>
      <w:proofErr w:type="gramEnd"/>
      <w:r>
        <w:rPr>
          <w:rFonts w:eastAsia="仿宋_GB2312" w:hint="eastAsia"/>
          <w:bCs/>
          <w:sz w:val="32"/>
          <w:szCs w:val="32"/>
        </w:rPr>
        <w:t>中国农业科学院饲料研究所、内蒙古农业大学、包头市北辰饲料科技有限责任公司、包头市农畜产品质量安全中心、包头市乡村振兴中心、产学研共同体（山东）产业园开发有限公司等单位。</w:t>
      </w:r>
    </w:p>
    <w:p w14:paraId="543DEF1E" w14:textId="77777777" w:rsidR="00F0369F" w:rsidRDefault="00F0369F" w:rsidP="00F0369F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1.</w:t>
      </w:r>
      <w:r>
        <w:rPr>
          <w:rFonts w:eastAsia="仿宋_GB2312" w:hint="eastAsia"/>
          <w:bCs/>
          <w:sz w:val="32"/>
          <w:szCs w:val="32"/>
        </w:rPr>
        <w:t>《</w:t>
      </w:r>
      <w:r>
        <w:rPr>
          <w:rFonts w:eastAsia="仿宋_GB2312" w:cs="仿宋_GB2312" w:hint="eastAsia"/>
          <w:spacing w:val="-6"/>
          <w:kern w:val="0"/>
          <w:sz w:val="32"/>
          <w:szCs w:val="32"/>
        </w:rPr>
        <w:t>K9</w:t>
      </w:r>
      <w:r>
        <w:rPr>
          <w:rFonts w:eastAsia="仿宋_GB2312" w:cs="仿宋_GB2312" w:hint="eastAsia"/>
          <w:spacing w:val="-6"/>
          <w:kern w:val="0"/>
          <w:sz w:val="32"/>
          <w:szCs w:val="32"/>
        </w:rPr>
        <w:t>肉鸡笼养绿色饲养技术规程</w:t>
      </w:r>
      <w:r>
        <w:rPr>
          <w:rFonts w:eastAsia="仿宋_GB2312" w:hint="eastAsia"/>
          <w:bCs/>
          <w:sz w:val="32"/>
          <w:szCs w:val="32"/>
        </w:rPr>
        <w:t>》</w:t>
      </w:r>
    </w:p>
    <w:p w14:paraId="670B3DA5" w14:textId="77777777" w:rsidR="00F0369F" w:rsidRDefault="00F0369F" w:rsidP="00F0369F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2.</w:t>
      </w:r>
      <w:r>
        <w:rPr>
          <w:rFonts w:eastAsia="仿宋_GB2312" w:hint="eastAsia"/>
          <w:bCs/>
          <w:sz w:val="32"/>
          <w:szCs w:val="32"/>
        </w:rPr>
        <w:t>《海兰褐壳蛋鸡绿色养殖技术规程》</w:t>
      </w:r>
    </w:p>
    <w:p w14:paraId="3548C46D" w14:textId="77777777" w:rsidR="00F0369F" w:rsidRDefault="00F0369F" w:rsidP="00F0369F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3.</w:t>
      </w:r>
      <w:r>
        <w:rPr>
          <w:rFonts w:eastAsia="仿宋_GB2312" w:hint="eastAsia"/>
          <w:bCs/>
          <w:sz w:val="32"/>
          <w:szCs w:val="32"/>
        </w:rPr>
        <w:t>《草原红牛绿色养殖技术规程》</w:t>
      </w:r>
    </w:p>
    <w:p w14:paraId="43A44923" w14:textId="77777777" w:rsidR="00F0369F" w:rsidRDefault="00F0369F" w:rsidP="00F0369F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4.</w:t>
      </w:r>
      <w:r>
        <w:rPr>
          <w:rFonts w:eastAsia="仿宋_GB2312" w:hint="eastAsia"/>
          <w:bCs/>
          <w:sz w:val="32"/>
          <w:szCs w:val="32"/>
        </w:rPr>
        <w:t>《娟姗牛绿色养殖技术》</w:t>
      </w:r>
    </w:p>
    <w:p w14:paraId="10969EC2" w14:textId="77777777" w:rsidR="00F0369F" w:rsidRDefault="00F0369F" w:rsidP="00F0369F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5.</w:t>
      </w:r>
      <w:r>
        <w:rPr>
          <w:rFonts w:eastAsia="仿宋_GB2312" w:hint="eastAsia"/>
          <w:bCs/>
          <w:sz w:val="32"/>
          <w:szCs w:val="32"/>
        </w:rPr>
        <w:t>《鲟鱼陆基圆池绿色养殖技术规程》</w:t>
      </w:r>
    </w:p>
    <w:p w14:paraId="7D55202F" w14:textId="77777777" w:rsidR="00F0369F" w:rsidRDefault="00F0369F" w:rsidP="00F0369F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6.</w:t>
      </w:r>
      <w:r>
        <w:rPr>
          <w:rFonts w:eastAsia="仿宋_GB2312" w:hint="eastAsia"/>
          <w:bCs/>
          <w:sz w:val="32"/>
          <w:szCs w:val="32"/>
        </w:rPr>
        <w:t>《野猪绿色养殖技术规程》</w:t>
      </w:r>
    </w:p>
    <w:p w14:paraId="45C0B59E" w14:textId="77777777" w:rsidR="00F0369F" w:rsidRDefault="00F0369F" w:rsidP="00F0369F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7.</w:t>
      </w:r>
      <w:r>
        <w:rPr>
          <w:rFonts w:eastAsia="仿宋_GB2312" w:hint="eastAsia"/>
          <w:bCs/>
          <w:sz w:val="32"/>
          <w:szCs w:val="32"/>
        </w:rPr>
        <w:t>《肉羊绿色高效养殖技术规程》</w:t>
      </w:r>
    </w:p>
    <w:p w14:paraId="42437151" w14:textId="77777777" w:rsidR="002C5AEB" w:rsidRPr="00F0369F" w:rsidRDefault="002C5AEB">
      <w:pPr>
        <w:rPr>
          <w:rFonts w:hint="eastAsia"/>
        </w:rPr>
      </w:pPr>
    </w:p>
    <w:sectPr w:rsidR="002C5AEB" w:rsidRPr="00F03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FZ Extra BSJ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9F"/>
    <w:rsid w:val="002C5AEB"/>
    <w:rsid w:val="00E82ED5"/>
    <w:rsid w:val="00F0369F"/>
    <w:rsid w:val="00F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0C7B"/>
  <w15:chartTrackingRefBased/>
  <w15:docId w15:val="{1445ED01-4DB3-4C22-831A-D8E1E67D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69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3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69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69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69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69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69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69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6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6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6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36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3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69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3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69F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036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36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369F"/>
    <w:rPr>
      <w:b/>
      <w:bCs/>
      <w:smallCaps/>
      <w:color w:val="0F4761" w:themeColor="accent1" w:themeShade="BF"/>
      <w:spacing w:val="5"/>
    </w:rPr>
  </w:style>
  <w:style w:type="paragraph" w:styleId="ae">
    <w:name w:val="Body Text"/>
    <w:link w:val="af"/>
    <w:qFormat/>
    <w:rsid w:val="00F0369F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af">
    <w:name w:val="正文文本 字符"/>
    <w:basedOn w:val="a0"/>
    <w:link w:val="ae"/>
    <w:rsid w:val="00F0369F"/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Chen</dc:creator>
  <cp:keywords/>
  <dc:description/>
  <cp:lastModifiedBy>H Chen</cp:lastModifiedBy>
  <cp:revision>1</cp:revision>
  <dcterms:created xsi:type="dcterms:W3CDTF">2025-12-19T06:52:00Z</dcterms:created>
  <dcterms:modified xsi:type="dcterms:W3CDTF">2025-12-19T06:52:00Z</dcterms:modified>
</cp:coreProperties>
</file>